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55469E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FD02AB">
                    <w:rPr>
                      <w:sz w:val="28"/>
                      <w:szCs w:val="28"/>
                    </w:rPr>
                    <w:t>TRIGÉSIMA</w:t>
                  </w:r>
                  <w:r>
                    <w:rPr>
                      <w:sz w:val="28"/>
                      <w:szCs w:val="28"/>
                    </w:rPr>
                    <w:t xml:space="preserve"> REUNIÃO ORDINÁRIA DA TERCEIRA SESSÃO LEGISLATIVA DA DÉCIMA SÉTIMA LEGISLATURA DA CÂMARA DE VEREADORES DE PIRACICABA, QUE SE REALIZARÁ AOS </w:t>
                  </w:r>
                  <w:r w:rsidR="00FD02AB">
                    <w:rPr>
                      <w:sz w:val="28"/>
                      <w:szCs w:val="28"/>
                    </w:rPr>
                    <w:t xml:space="preserve">VINTE E TRÊS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FD02AB">
                    <w:rPr>
                      <w:sz w:val="28"/>
                      <w:szCs w:val="28"/>
                    </w:rPr>
                    <w:t xml:space="preserve">MAIO </w:t>
                  </w:r>
                  <w:r>
                    <w:rPr>
                      <w:sz w:val="28"/>
                      <w:szCs w:val="28"/>
                    </w:rPr>
                    <w:t>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Pr="00293B08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293B08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Pr="00512B13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D02AB">
        <w:rPr>
          <w:rFonts w:ascii="Arial" w:hAnsi="Arial" w:cs="Arial"/>
          <w:b/>
          <w:bCs/>
          <w:sz w:val="26"/>
          <w:szCs w:val="26"/>
        </w:rPr>
        <w:t>087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FD02AB">
        <w:rPr>
          <w:rFonts w:ascii="Arial" w:hAnsi="Arial" w:cs="Arial"/>
          <w:sz w:val="26"/>
          <w:szCs w:val="26"/>
        </w:rPr>
        <w:t xml:space="preserve">Ronaldo </w:t>
      </w:r>
      <w:proofErr w:type="spellStart"/>
      <w:r w:rsidR="00FD02AB">
        <w:rPr>
          <w:rFonts w:ascii="Arial" w:hAnsi="Arial" w:cs="Arial"/>
          <w:sz w:val="26"/>
          <w:szCs w:val="26"/>
        </w:rPr>
        <w:t>Moschini</w:t>
      </w:r>
      <w:proofErr w:type="spellEnd"/>
      <w:r w:rsidR="00FD02AB">
        <w:rPr>
          <w:rFonts w:ascii="Arial" w:hAnsi="Arial" w:cs="Arial"/>
          <w:sz w:val="26"/>
          <w:szCs w:val="26"/>
        </w:rPr>
        <w:t xml:space="preserve"> da Silva</w:t>
      </w:r>
      <w:r>
        <w:rPr>
          <w:rFonts w:ascii="Arial" w:hAnsi="Arial" w:cs="Arial"/>
          <w:sz w:val="26"/>
          <w:szCs w:val="26"/>
        </w:rPr>
        <w:t>, de</w:t>
      </w:r>
      <w:r w:rsidR="00FD02AB">
        <w:rPr>
          <w:rFonts w:ascii="Arial" w:hAnsi="Arial" w:cs="Arial"/>
          <w:sz w:val="26"/>
          <w:szCs w:val="26"/>
        </w:rPr>
        <w:t xml:space="preserve"> aplausos à </w:t>
      </w:r>
      <w:proofErr w:type="spellStart"/>
      <w:r w:rsidR="00FD02AB">
        <w:rPr>
          <w:rFonts w:ascii="Arial" w:hAnsi="Arial" w:cs="Arial"/>
          <w:sz w:val="26"/>
          <w:szCs w:val="26"/>
        </w:rPr>
        <w:t>Arcelo</w:t>
      </w:r>
      <w:r w:rsidR="00674A7F">
        <w:rPr>
          <w:rFonts w:ascii="Arial" w:hAnsi="Arial" w:cs="Arial"/>
          <w:sz w:val="26"/>
          <w:szCs w:val="26"/>
        </w:rPr>
        <w:t>r</w:t>
      </w:r>
      <w:r w:rsidR="00FD02AB">
        <w:rPr>
          <w:rFonts w:ascii="Arial" w:hAnsi="Arial" w:cs="Arial"/>
          <w:sz w:val="26"/>
          <w:szCs w:val="26"/>
        </w:rPr>
        <w:t>Mittal</w:t>
      </w:r>
      <w:proofErr w:type="spellEnd"/>
      <w:r w:rsidR="00FD02AB">
        <w:rPr>
          <w:rFonts w:ascii="Arial" w:hAnsi="Arial" w:cs="Arial"/>
          <w:sz w:val="26"/>
          <w:szCs w:val="26"/>
        </w:rPr>
        <w:t>, Unidade Piracicaba, pelos 25 anos de existência e atuação em Piracicaba.</w:t>
      </w:r>
    </w:p>
    <w:p w:rsidR="005D2F05" w:rsidRPr="00293B08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674A7F">
        <w:rPr>
          <w:rFonts w:ascii="Arial" w:hAnsi="Arial" w:cs="Arial"/>
          <w:b/>
          <w:bCs/>
          <w:sz w:val="26"/>
          <w:szCs w:val="26"/>
        </w:rPr>
        <w:t>088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proofErr w:type="spellStart"/>
      <w:r w:rsidR="00674A7F">
        <w:rPr>
          <w:rFonts w:ascii="Arial" w:hAnsi="Arial" w:cs="Arial"/>
          <w:sz w:val="26"/>
          <w:szCs w:val="26"/>
        </w:rPr>
        <w:t>Aldisa</w:t>
      </w:r>
      <w:proofErr w:type="spellEnd"/>
      <w:r w:rsidR="00674A7F">
        <w:rPr>
          <w:rFonts w:ascii="Arial" w:hAnsi="Arial" w:cs="Arial"/>
          <w:sz w:val="26"/>
          <w:szCs w:val="26"/>
        </w:rPr>
        <w:t xml:space="preserve"> Vieira Marques</w:t>
      </w:r>
      <w:r>
        <w:rPr>
          <w:rFonts w:ascii="Arial" w:hAnsi="Arial" w:cs="Arial"/>
          <w:sz w:val="26"/>
          <w:szCs w:val="26"/>
        </w:rPr>
        <w:t>, de</w:t>
      </w:r>
      <w:r w:rsidR="00674A7F">
        <w:rPr>
          <w:rFonts w:ascii="Arial" w:hAnsi="Arial" w:cs="Arial"/>
          <w:sz w:val="26"/>
          <w:szCs w:val="26"/>
        </w:rPr>
        <w:t xml:space="preserve"> aplausos ao Senhor José Aparecido de Moraes, pelos relevantes serviços prestados à comunidade de Piracicaba.</w:t>
      </w:r>
    </w:p>
    <w:p w:rsidR="005D2F05" w:rsidRPr="00293B08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293B08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F0D1A">
        <w:rPr>
          <w:rFonts w:ascii="Arial" w:hAnsi="Arial" w:cs="Arial"/>
          <w:b/>
          <w:bCs/>
          <w:sz w:val="26"/>
          <w:szCs w:val="26"/>
        </w:rPr>
        <w:t>398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7F0D1A">
        <w:rPr>
          <w:rFonts w:ascii="Arial" w:hAnsi="Arial" w:cs="Arial"/>
          <w:sz w:val="26"/>
          <w:szCs w:val="26"/>
        </w:rPr>
        <w:t xml:space="preserve">Lair Braga, </w:t>
      </w:r>
      <w:r>
        <w:rPr>
          <w:rFonts w:ascii="Arial" w:hAnsi="Arial" w:cs="Arial"/>
          <w:sz w:val="26"/>
          <w:szCs w:val="26"/>
        </w:rPr>
        <w:t xml:space="preserve">que solicita </w:t>
      </w:r>
      <w:r w:rsidR="007F0D1A">
        <w:rPr>
          <w:rFonts w:ascii="Arial" w:hAnsi="Arial" w:cs="Arial"/>
          <w:sz w:val="26"/>
          <w:szCs w:val="26"/>
        </w:rPr>
        <w:t>realização de Reunião Solene em comemoração ao “Dia dos Profissionais da Comunicação.</w:t>
      </w:r>
    </w:p>
    <w:p w:rsidR="005D2F05" w:rsidRPr="00293B08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02B05">
        <w:rPr>
          <w:rFonts w:ascii="Arial" w:hAnsi="Arial" w:cs="Arial"/>
          <w:b/>
          <w:bCs/>
          <w:sz w:val="26"/>
          <w:szCs w:val="26"/>
        </w:rPr>
        <w:t>408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A02B05">
        <w:rPr>
          <w:rFonts w:ascii="Arial" w:hAnsi="Arial" w:cs="Arial"/>
          <w:sz w:val="26"/>
          <w:szCs w:val="26"/>
        </w:rPr>
        <w:t xml:space="preserve">Pedro M. </w:t>
      </w:r>
      <w:proofErr w:type="spellStart"/>
      <w:r w:rsidR="00A02B05">
        <w:rPr>
          <w:rFonts w:ascii="Arial" w:hAnsi="Arial" w:cs="Arial"/>
          <w:sz w:val="26"/>
          <w:szCs w:val="26"/>
        </w:rPr>
        <w:t>Kawai</w:t>
      </w:r>
      <w:proofErr w:type="spellEnd"/>
      <w:r w:rsidR="00A02B05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A02B05">
        <w:rPr>
          <w:rFonts w:ascii="Arial" w:hAnsi="Arial" w:cs="Arial"/>
          <w:sz w:val="26"/>
          <w:szCs w:val="26"/>
        </w:rPr>
        <w:t xml:space="preserve"> Van Escolar.</w:t>
      </w:r>
    </w:p>
    <w:p w:rsidR="005D2F05" w:rsidRPr="00512B13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DE2476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E2476">
        <w:rPr>
          <w:rFonts w:ascii="Arial" w:hAnsi="Arial" w:cs="Arial"/>
          <w:b/>
          <w:bCs/>
          <w:sz w:val="26"/>
          <w:szCs w:val="26"/>
        </w:rPr>
        <w:t>409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DE2476">
        <w:rPr>
          <w:rFonts w:ascii="Arial" w:hAnsi="Arial" w:cs="Arial"/>
          <w:sz w:val="26"/>
          <w:szCs w:val="26"/>
        </w:rPr>
        <w:t xml:space="preserve">Lair Braga, </w:t>
      </w:r>
      <w:r>
        <w:rPr>
          <w:rFonts w:ascii="Arial" w:hAnsi="Arial" w:cs="Arial"/>
          <w:sz w:val="26"/>
          <w:szCs w:val="26"/>
        </w:rPr>
        <w:t xml:space="preserve">que </w:t>
      </w:r>
      <w:r w:rsidR="00DE2476">
        <w:rPr>
          <w:rFonts w:ascii="Arial" w:hAnsi="Arial" w:cs="Arial"/>
          <w:sz w:val="26"/>
          <w:szCs w:val="26"/>
        </w:rPr>
        <w:t>convoca e convida autoridades, bem como demais interessados para participarem de Audiência Pública para discussão sobre as pessoas em situação de rua em Piracicaba.</w:t>
      </w:r>
    </w:p>
    <w:p w:rsidR="00DE2476" w:rsidRPr="00293B08" w:rsidRDefault="00DE2476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641066">
        <w:rPr>
          <w:rFonts w:ascii="Arial" w:hAnsi="Arial" w:cs="Arial"/>
          <w:b/>
          <w:bCs/>
          <w:sz w:val="26"/>
          <w:szCs w:val="26"/>
        </w:rPr>
        <w:t>410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641066">
        <w:rPr>
          <w:rFonts w:ascii="Arial" w:hAnsi="Arial" w:cs="Arial"/>
          <w:sz w:val="26"/>
          <w:szCs w:val="26"/>
        </w:rPr>
        <w:t xml:space="preserve">Laercio Trevisan Júnior, </w:t>
      </w:r>
      <w:r>
        <w:rPr>
          <w:rFonts w:ascii="Arial" w:hAnsi="Arial" w:cs="Arial"/>
          <w:sz w:val="26"/>
          <w:szCs w:val="26"/>
        </w:rPr>
        <w:t>que solicita inf</w:t>
      </w:r>
      <w:r w:rsidR="00641066">
        <w:rPr>
          <w:rFonts w:ascii="Arial" w:hAnsi="Arial" w:cs="Arial"/>
          <w:sz w:val="26"/>
          <w:szCs w:val="26"/>
        </w:rPr>
        <w:t xml:space="preserve">ormações ao Chefe do Executivo </w:t>
      </w:r>
      <w:r>
        <w:rPr>
          <w:rFonts w:ascii="Arial" w:hAnsi="Arial" w:cs="Arial"/>
          <w:sz w:val="26"/>
          <w:szCs w:val="26"/>
        </w:rPr>
        <w:t>sobre</w:t>
      </w:r>
      <w:r w:rsidR="00641066">
        <w:rPr>
          <w:rFonts w:ascii="Arial" w:hAnsi="Arial" w:cs="Arial"/>
          <w:sz w:val="26"/>
          <w:szCs w:val="26"/>
        </w:rPr>
        <w:t xml:space="preserve"> recapeamento asfáltico na Rua Luiz de Queiroz, entre os números 1210e 1356, região central da cidade.</w:t>
      </w:r>
    </w:p>
    <w:p w:rsidR="005D2F05" w:rsidRPr="00293B08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2322C">
        <w:rPr>
          <w:rFonts w:ascii="Arial" w:hAnsi="Arial" w:cs="Arial"/>
          <w:b/>
          <w:bCs/>
          <w:sz w:val="26"/>
          <w:szCs w:val="26"/>
        </w:rPr>
        <w:t>411</w:t>
      </w:r>
      <w:r>
        <w:rPr>
          <w:rFonts w:ascii="Arial" w:hAnsi="Arial" w:cs="Arial"/>
          <w:b/>
          <w:bCs/>
          <w:sz w:val="26"/>
          <w:szCs w:val="26"/>
        </w:rPr>
        <w:t>/19 -</w:t>
      </w:r>
      <w:r w:rsidR="0002322C">
        <w:rPr>
          <w:rFonts w:ascii="Arial" w:hAnsi="Arial" w:cs="Arial"/>
          <w:sz w:val="26"/>
          <w:szCs w:val="26"/>
        </w:rPr>
        <w:t xml:space="preserve"> De autoria da Comissão de Estudos do </w:t>
      </w:r>
      <w:proofErr w:type="spellStart"/>
      <w:r w:rsidR="0002322C">
        <w:rPr>
          <w:rFonts w:ascii="Arial" w:hAnsi="Arial" w:cs="Arial"/>
          <w:sz w:val="26"/>
          <w:szCs w:val="26"/>
        </w:rPr>
        <w:t>Semae</w:t>
      </w:r>
      <w:proofErr w:type="spellEnd"/>
      <w:r w:rsidR="0002322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que solicita informações ao</w:t>
      </w:r>
      <w:r w:rsidR="0002322C">
        <w:rPr>
          <w:rFonts w:ascii="Arial" w:hAnsi="Arial" w:cs="Arial"/>
          <w:sz w:val="26"/>
          <w:szCs w:val="26"/>
        </w:rPr>
        <w:t xml:space="preserve"> Serviço Municipal de Água e Esgoto sobre o Conselho Municipal de Regulação e Controle Social.</w:t>
      </w:r>
    </w:p>
    <w:p w:rsidR="00001193" w:rsidRPr="00001193" w:rsidRDefault="00001193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Pr="00512B13" w:rsidRDefault="00001193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6"/>
          <w:szCs w:val="26"/>
        </w:rPr>
        <w:t>Nº 413/19 -</w:t>
      </w:r>
      <w:r>
        <w:rPr>
          <w:rFonts w:ascii="Arial" w:hAnsi="Arial" w:cs="Arial"/>
          <w:sz w:val="26"/>
          <w:szCs w:val="26"/>
        </w:rPr>
        <w:t xml:space="preserve"> De autoria do vereador Paulo Roberto de Campos, que que solicita informações ao Presidente do </w:t>
      </w:r>
      <w:proofErr w:type="spellStart"/>
      <w:r>
        <w:rPr>
          <w:rFonts w:ascii="Arial" w:hAnsi="Arial" w:cs="Arial"/>
          <w:sz w:val="26"/>
          <w:szCs w:val="26"/>
        </w:rPr>
        <w:t>Semae</w:t>
      </w:r>
      <w:proofErr w:type="spellEnd"/>
      <w:r>
        <w:rPr>
          <w:rFonts w:ascii="Arial" w:hAnsi="Arial" w:cs="Arial"/>
          <w:sz w:val="26"/>
          <w:szCs w:val="26"/>
        </w:rPr>
        <w:t xml:space="preserve"> sobre a conta de água e esgoto da consumidora Senhora Maria Fernandes Pereira da Silva.</w:t>
      </w:r>
    </w:p>
    <w:p w:rsidR="00512B13" w:rsidRDefault="00512B13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001193" w:rsidRPr="00512B13" w:rsidRDefault="00001193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743E90">
        <w:rPr>
          <w:rFonts w:ascii="Arial" w:hAnsi="Arial" w:cs="Arial"/>
          <w:b/>
          <w:bCs/>
          <w:sz w:val="26"/>
          <w:szCs w:val="26"/>
        </w:rPr>
        <w:t>415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743E90">
        <w:rPr>
          <w:rFonts w:ascii="Arial" w:hAnsi="Arial" w:cs="Arial"/>
          <w:sz w:val="26"/>
          <w:szCs w:val="26"/>
        </w:rPr>
        <w:t xml:space="preserve">Laércio Trevisan Júnior,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743E90">
        <w:rPr>
          <w:rFonts w:ascii="Arial" w:hAnsi="Arial" w:cs="Arial"/>
          <w:sz w:val="26"/>
          <w:szCs w:val="26"/>
        </w:rPr>
        <w:t xml:space="preserve"> as prestações de contas das Escolas de samba de Piracicaba junto à Prefeitura Municipal.</w:t>
      </w:r>
    </w:p>
    <w:p w:rsidR="005D2F05" w:rsidRPr="00512B13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512B13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342CB6" w:rsidP="005D2F05">
      <w:pPr>
        <w:pStyle w:val="Ttulo4"/>
      </w:pPr>
      <w:r>
        <w:t>Projeto</w:t>
      </w:r>
      <w:r w:rsidR="005D2F05">
        <w:t xml:space="preserve"> de Lei</w:t>
      </w:r>
    </w:p>
    <w:p w:rsidR="005D2F05" w:rsidRPr="00512B13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5D2F05" w:rsidRPr="008516E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42CB6">
        <w:rPr>
          <w:rFonts w:ascii="Arial" w:hAnsi="Arial" w:cs="Arial"/>
          <w:b/>
          <w:bCs/>
          <w:sz w:val="26"/>
          <w:szCs w:val="26"/>
        </w:rPr>
        <w:t>083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342CB6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342CB6">
        <w:rPr>
          <w:rFonts w:ascii="Arial" w:hAnsi="Arial" w:cs="Arial"/>
          <w:sz w:val="26"/>
          <w:szCs w:val="26"/>
        </w:rPr>
        <w:t xml:space="preserve">Executivo, </w:t>
      </w:r>
      <w:r w:rsidR="00342CB6" w:rsidRPr="008516E5">
        <w:rPr>
          <w:rFonts w:ascii="Arial" w:hAnsi="Arial" w:cs="Arial"/>
          <w:sz w:val="26"/>
          <w:szCs w:val="26"/>
        </w:rPr>
        <w:t xml:space="preserve">que </w:t>
      </w:r>
      <w:bookmarkStart w:id="1" w:name="OLE_LINK1"/>
      <w:r w:rsidR="008516E5" w:rsidRPr="008516E5">
        <w:rPr>
          <w:rFonts w:ascii="Arial" w:hAnsi="Arial" w:cs="Arial"/>
          <w:bCs/>
          <w:sz w:val="26"/>
          <w:szCs w:val="26"/>
          <w:lang w:val="pt"/>
        </w:rPr>
        <w:t>i</w:t>
      </w:r>
      <w:r w:rsidR="008516E5" w:rsidRPr="008516E5">
        <w:rPr>
          <w:rFonts w:ascii="Arial" w:hAnsi="Arial" w:cs="Arial"/>
          <w:bCs/>
          <w:sz w:val="26"/>
          <w:szCs w:val="26"/>
          <w:lang w:val="pt"/>
        </w:rPr>
        <w:t>nstitui o Conselho Municipal do Trabalho, Emprego e Renda e o Fundo Municipal do Trabalho, nos termos da Lei Federal nº 13.667/18 e dá outras providências</w:t>
      </w:r>
      <w:bookmarkEnd w:id="1"/>
      <w:r w:rsidR="008516E5" w:rsidRPr="008516E5">
        <w:rPr>
          <w:rFonts w:ascii="Arial" w:hAnsi="Arial" w:cs="Arial"/>
          <w:bCs/>
          <w:sz w:val="26"/>
          <w:szCs w:val="26"/>
          <w:lang w:val="pt"/>
        </w:rPr>
        <w:t>.</w:t>
      </w:r>
    </w:p>
    <w:p w:rsidR="005D2F05" w:rsidRPr="00512B13" w:rsidRDefault="005D2F05" w:rsidP="005D2F05">
      <w:pPr>
        <w:ind w:left="1134" w:hanging="1134"/>
        <w:jc w:val="center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293B08">
        <w:rPr>
          <w:rFonts w:ascii="Arial" w:hAnsi="Arial" w:cs="Arial"/>
          <w:b/>
          <w:bCs/>
          <w:sz w:val="18"/>
          <w:szCs w:val="18"/>
        </w:rPr>
        <w:t xml:space="preserve"> – </w:t>
      </w:r>
      <w:proofErr w:type="spellStart"/>
      <w:r w:rsidR="00293B08">
        <w:rPr>
          <w:rFonts w:ascii="Arial" w:hAnsi="Arial" w:cs="Arial"/>
          <w:b/>
          <w:bCs/>
          <w:sz w:val="18"/>
          <w:szCs w:val="18"/>
        </w:rPr>
        <w:t>Jaedson</w:t>
      </w:r>
      <w:proofErr w:type="spellEnd"/>
      <w:r w:rsidR="00293B08">
        <w:rPr>
          <w:rFonts w:ascii="Arial" w:hAnsi="Arial" w:cs="Arial"/>
          <w:b/>
          <w:bCs/>
          <w:sz w:val="18"/>
          <w:szCs w:val="18"/>
        </w:rPr>
        <w:t xml:space="preserve"> Campos de Souza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293B08">
        <w:rPr>
          <w:rFonts w:ascii="Arial" w:hAnsi="Arial" w:cs="Arial"/>
          <w:b/>
          <w:bCs/>
          <w:sz w:val="18"/>
          <w:szCs w:val="18"/>
        </w:rPr>
        <w:t>– Influência da igreja na vida dos jovens de uma cidade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293B08" w:rsidRDefault="00293B08" w:rsidP="00293B08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>
        <w:rPr>
          <w:rFonts w:ascii="Arial" w:hAnsi="Arial" w:cs="Arial"/>
          <w:b/>
          <w:bCs/>
          <w:sz w:val="18"/>
          <w:szCs w:val="18"/>
        </w:rPr>
        <w:t xml:space="preserve"> – José Carlos B S Magazine</w:t>
      </w:r>
    </w:p>
    <w:p w:rsidR="00293B08" w:rsidRDefault="00293B08" w:rsidP="00293B08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>
        <w:rPr>
          <w:rFonts w:ascii="Arial" w:hAnsi="Arial" w:cs="Arial"/>
          <w:b/>
          <w:bCs/>
          <w:sz w:val="18"/>
          <w:szCs w:val="18"/>
        </w:rPr>
        <w:t>– Fiscalização PPP esgoto – Lagoa do Santa Rosa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NÃO HÁ ENTREGA DE MOÇÃO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SUSPENSÃO DE EXPEDIENTE</w:t>
      </w:r>
      <w:r w:rsidR="00215053">
        <w:rPr>
          <w:rFonts w:ascii="Arial" w:hAnsi="Arial" w:cs="Arial"/>
          <w:b/>
          <w:bCs/>
          <w:sz w:val="18"/>
          <w:szCs w:val="18"/>
        </w:rPr>
        <w:t xml:space="preserve"> – Requerimento nº 173/19</w:t>
      </w:r>
    </w:p>
    <w:p w:rsidR="00215053" w:rsidRDefault="00215053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Autoria – Vereador Pedro M.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Kawai</w:t>
      </w:r>
      <w:proofErr w:type="spellEnd"/>
    </w:p>
    <w:p w:rsidR="00215053" w:rsidRPr="00215053" w:rsidRDefault="00215053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215053">
        <w:rPr>
          <w:rFonts w:ascii="Arial" w:hAnsi="Arial"/>
          <w:b/>
          <w:sz w:val="18"/>
          <w:szCs w:val="18"/>
        </w:rPr>
        <w:t xml:space="preserve">Organizadores da </w:t>
      </w:r>
      <w:r w:rsidR="00293B08">
        <w:rPr>
          <w:rFonts w:ascii="Arial" w:hAnsi="Arial"/>
          <w:b/>
          <w:sz w:val="18"/>
          <w:szCs w:val="18"/>
        </w:rPr>
        <w:t>“</w:t>
      </w:r>
      <w:r w:rsidRPr="00215053">
        <w:rPr>
          <w:rFonts w:ascii="Arial" w:hAnsi="Arial"/>
          <w:b/>
          <w:sz w:val="18"/>
          <w:szCs w:val="18"/>
        </w:rPr>
        <w:t>Semana Municipal do Brincar</w:t>
      </w:r>
      <w:r w:rsidR="00293B08">
        <w:rPr>
          <w:rFonts w:ascii="Arial" w:hAnsi="Arial"/>
          <w:b/>
          <w:sz w:val="18"/>
          <w:szCs w:val="18"/>
        </w:rPr>
        <w:t>”</w:t>
      </w:r>
      <w:r w:rsidRPr="00215053">
        <w:rPr>
          <w:rFonts w:ascii="Arial" w:hAnsi="Arial"/>
          <w:b/>
          <w:sz w:val="18"/>
          <w:szCs w:val="18"/>
        </w:rPr>
        <w:t>, explanação sobre o evento.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293B08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293B08">
        <w:rPr>
          <w:rFonts w:ascii="Arial" w:hAnsi="Arial" w:cs="Arial"/>
          <w:b/>
          <w:bCs/>
          <w:sz w:val="18"/>
          <w:szCs w:val="18"/>
        </w:rPr>
        <w:t>1º ORADOR – ver.</w:t>
      </w:r>
      <w:r w:rsidR="00293B08" w:rsidRPr="00293B08">
        <w:rPr>
          <w:rFonts w:ascii="Arial" w:hAnsi="Arial" w:cs="Arial"/>
          <w:b/>
          <w:bCs/>
          <w:sz w:val="18"/>
          <w:szCs w:val="18"/>
        </w:rPr>
        <w:t xml:space="preserve"> </w:t>
      </w:r>
      <w:r w:rsidR="00293B08" w:rsidRPr="00293B08">
        <w:rPr>
          <w:rFonts w:ascii="Arial" w:hAnsi="Arial" w:cs="Arial"/>
          <w:b/>
          <w:bCs/>
          <w:sz w:val="18"/>
          <w:szCs w:val="18"/>
        </w:rPr>
        <w:t xml:space="preserve">Osvaldo Aírton </w:t>
      </w:r>
      <w:proofErr w:type="spellStart"/>
      <w:r w:rsidR="00293B08" w:rsidRPr="00293B08">
        <w:rPr>
          <w:rFonts w:ascii="Arial" w:hAnsi="Arial" w:cs="Arial"/>
          <w:b/>
          <w:bCs/>
          <w:sz w:val="18"/>
          <w:szCs w:val="18"/>
        </w:rPr>
        <w:t>Schiavolin</w:t>
      </w:r>
      <w:proofErr w:type="spellEnd"/>
    </w:p>
    <w:p w:rsidR="005D2F05" w:rsidRPr="00512B13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Pr="00512B13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proofErr w:type="gramStart"/>
      <w:r>
        <w:rPr>
          <w:rFonts w:ascii="Brush Script MT" w:hAnsi="Brush Script MT" w:cs="Brush Script MT"/>
          <w:sz w:val="30"/>
          <w:szCs w:val="30"/>
        </w:rPr>
        <w:t>“ Um</w:t>
      </w:r>
      <w:proofErr w:type="gramEnd"/>
      <w:r>
        <w:rPr>
          <w:rFonts w:ascii="Brush Script MT" w:hAnsi="Brush Script MT" w:cs="Brush Script MT"/>
          <w:sz w:val="30"/>
          <w:szCs w:val="30"/>
        </w:rPr>
        <w:t xml:space="preserve">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001193" w:rsidRDefault="00001193" w:rsidP="00001193"/>
    <w:p w:rsidR="00001193" w:rsidRPr="00001193" w:rsidRDefault="00001193" w:rsidP="00001193">
      <w:pPr>
        <w:rPr>
          <w:rFonts w:ascii="Arial" w:hAnsi="Arial" w:cs="Arial"/>
          <w:b/>
          <w:sz w:val="26"/>
          <w:szCs w:val="26"/>
        </w:rPr>
      </w:pPr>
      <w:r w:rsidRPr="00001193">
        <w:rPr>
          <w:rFonts w:ascii="Arial" w:hAnsi="Arial" w:cs="Arial"/>
          <w:b/>
          <w:sz w:val="26"/>
          <w:szCs w:val="26"/>
        </w:rPr>
        <w:t>Obs.: Para esta data foram convocadas duas Reuniões Extraordinárias para a deliberação das seguintes matérias:</w:t>
      </w:r>
    </w:p>
    <w:p w:rsidR="00001193" w:rsidRDefault="00001193" w:rsidP="00001193">
      <w:pPr>
        <w:rPr>
          <w:rFonts w:ascii="Arial" w:hAnsi="Arial" w:cs="Arial"/>
          <w:sz w:val="26"/>
          <w:szCs w:val="26"/>
        </w:rPr>
      </w:pPr>
    </w:p>
    <w:p w:rsidR="00001193" w:rsidRPr="00001193" w:rsidRDefault="00001193" w:rsidP="00001193">
      <w:pPr>
        <w:pStyle w:val="Ttulo4"/>
        <w:rPr>
          <w:sz w:val="24"/>
          <w:szCs w:val="24"/>
        </w:rPr>
      </w:pPr>
      <w:r w:rsidRPr="00001193">
        <w:rPr>
          <w:sz w:val="24"/>
          <w:szCs w:val="24"/>
        </w:rPr>
        <w:t>Projetos de Lei Complementar</w:t>
      </w:r>
    </w:p>
    <w:p w:rsidR="00001193" w:rsidRPr="00001193" w:rsidRDefault="00001193" w:rsidP="00001193">
      <w:pPr>
        <w:rPr>
          <w:rFonts w:ascii="Arial" w:hAnsi="Arial" w:cs="Arial"/>
          <w:b/>
          <w:bCs/>
          <w:sz w:val="24"/>
          <w:szCs w:val="24"/>
        </w:rPr>
      </w:pPr>
    </w:p>
    <w:p w:rsidR="00001193" w:rsidRPr="00001193" w:rsidRDefault="00001193" w:rsidP="00001193">
      <w:pPr>
        <w:pStyle w:val="Ttulo4"/>
        <w:ind w:left="1134" w:hanging="1134"/>
        <w:jc w:val="both"/>
        <w:rPr>
          <w:sz w:val="24"/>
          <w:szCs w:val="24"/>
        </w:rPr>
      </w:pPr>
      <w:r w:rsidRPr="00001193">
        <w:rPr>
          <w:sz w:val="24"/>
          <w:szCs w:val="24"/>
        </w:rPr>
        <w:t xml:space="preserve">Nº 006/19 - </w:t>
      </w:r>
      <w:r w:rsidRPr="00001193">
        <w:rPr>
          <w:b w:val="0"/>
          <w:sz w:val="24"/>
          <w:szCs w:val="24"/>
        </w:rPr>
        <w:t xml:space="preserve">De autoria do Executivo, que autoriza a Empresa Municipal de Desenvolvimento Habitacional de Piracicaba a aprovar o Plano de Regularização Fundiária de Interesse Específico do </w:t>
      </w:r>
      <w:r w:rsidRPr="00001193">
        <w:rPr>
          <w:b w:val="0"/>
          <w:i/>
          <w:sz w:val="24"/>
          <w:szCs w:val="24"/>
        </w:rPr>
        <w:t xml:space="preserve">“Loteamento Residencial </w:t>
      </w:r>
      <w:proofErr w:type="spellStart"/>
      <w:r w:rsidRPr="00001193">
        <w:rPr>
          <w:b w:val="0"/>
          <w:i/>
          <w:sz w:val="24"/>
          <w:szCs w:val="24"/>
        </w:rPr>
        <w:t>Benvenuto</w:t>
      </w:r>
      <w:proofErr w:type="spellEnd"/>
      <w:r w:rsidRPr="00001193">
        <w:rPr>
          <w:b w:val="0"/>
          <w:i/>
          <w:sz w:val="24"/>
          <w:szCs w:val="24"/>
        </w:rPr>
        <w:t>”</w:t>
      </w:r>
      <w:r w:rsidRPr="00001193">
        <w:rPr>
          <w:b w:val="0"/>
          <w:sz w:val="24"/>
          <w:szCs w:val="24"/>
        </w:rPr>
        <w:t xml:space="preserve">, nos termos em que especifica e de acordo com a Lei Federal nº 13.465/2017 e suas alterações e dá outras providências, </w:t>
      </w:r>
      <w:r w:rsidRPr="00001193">
        <w:rPr>
          <w:sz w:val="24"/>
          <w:szCs w:val="24"/>
        </w:rPr>
        <w:t>(com Emenda 01 da vereadora Nancy A. F. Thame e outros).</w:t>
      </w:r>
      <w:r w:rsidRPr="00001193">
        <w:rPr>
          <w:b w:val="0"/>
          <w:sz w:val="24"/>
          <w:szCs w:val="24"/>
        </w:rPr>
        <w:t xml:space="preserve"> </w:t>
      </w:r>
    </w:p>
    <w:p w:rsidR="00001193" w:rsidRPr="00001193" w:rsidRDefault="00001193" w:rsidP="00001193">
      <w:pPr>
        <w:pStyle w:val="Ttulo4"/>
        <w:rPr>
          <w:sz w:val="24"/>
          <w:szCs w:val="24"/>
        </w:rPr>
      </w:pPr>
    </w:p>
    <w:p w:rsidR="00001193" w:rsidRPr="00001193" w:rsidRDefault="00001193" w:rsidP="00001193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001193">
        <w:rPr>
          <w:rFonts w:ascii="Arial" w:hAnsi="Arial" w:cs="Arial"/>
          <w:b/>
          <w:bCs/>
          <w:sz w:val="24"/>
          <w:szCs w:val="24"/>
        </w:rPr>
        <w:t xml:space="preserve">Nº 007/19 - </w:t>
      </w:r>
      <w:r w:rsidRPr="00001193">
        <w:rPr>
          <w:rFonts w:ascii="Arial" w:hAnsi="Arial" w:cs="Arial"/>
          <w:sz w:val="24"/>
          <w:szCs w:val="24"/>
        </w:rPr>
        <w:t xml:space="preserve">De autoria do Executivo, que autoriza a Empresa Municipal de Desenvolvimento Habitacional de Piracicaba a aprovar o Plano de Regularização Fundiária de Interesse Específico do </w:t>
      </w:r>
      <w:r w:rsidRPr="00001193">
        <w:rPr>
          <w:rFonts w:ascii="Arial" w:hAnsi="Arial" w:cs="Arial"/>
          <w:i/>
          <w:sz w:val="24"/>
          <w:szCs w:val="24"/>
        </w:rPr>
        <w:t xml:space="preserve">“Loteamento Residencial Irmãos </w:t>
      </w:r>
      <w:proofErr w:type="spellStart"/>
      <w:r w:rsidRPr="00001193">
        <w:rPr>
          <w:rFonts w:ascii="Arial" w:hAnsi="Arial" w:cs="Arial"/>
          <w:i/>
          <w:sz w:val="24"/>
          <w:szCs w:val="24"/>
        </w:rPr>
        <w:t>Formaggio</w:t>
      </w:r>
      <w:proofErr w:type="spellEnd"/>
      <w:r w:rsidRPr="00001193">
        <w:rPr>
          <w:rFonts w:ascii="Arial" w:hAnsi="Arial" w:cs="Arial"/>
          <w:i/>
          <w:sz w:val="24"/>
          <w:szCs w:val="24"/>
        </w:rPr>
        <w:t xml:space="preserve"> II”</w:t>
      </w:r>
      <w:r w:rsidRPr="00001193">
        <w:rPr>
          <w:rFonts w:ascii="Arial" w:hAnsi="Arial" w:cs="Arial"/>
          <w:sz w:val="24"/>
          <w:szCs w:val="24"/>
        </w:rPr>
        <w:t>, nos termos em que especifica e de acordo com a Lei Federal nº 13.465/2017 e suas alterações e dá outras providências</w:t>
      </w:r>
      <w:r w:rsidRPr="00001193">
        <w:rPr>
          <w:rFonts w:ascii="Arial" w:hAnsi="Arial" w:cs="Arial"/>
          <w:b/>
          <w:sz w:val="24"/>
          <w:szCs w:val="24"/>
        </w:rPr>
        <w:t>, (com Emenda 01 da vereadora Nancy A. F. Thame e outros).</w:t>
      </w:r>
    </w:p>
    <w:p w:rsidR="00001193" w:rsidRPr="00001193" w:rsidRDefault="00001193" w:rsidP="00001193">
      <w:pPr>
        <w:rPr>
          <w:rFonts w:ascii="Arial" w:hAnsi="Arial" w:cs="Arial"/>
          <w:sz w:val="26"/>
          <w:szCs w:val="26"/>
        </w:rPr>
      </w:pPr>
    </w:p>
    <w:sectPr w:rsidR="00001193" w:rsidRPr="00001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9E" w:rsidRDefault="0055469E">
      <w:r>
        <w:separator/>
      </w:r>
    </w:p>
  </w:endnote>
  <w:endnote w:type="continuationSeparator" w:id="0">
    <w:p w:rsidR="0055469E" w:rsidRDefault="0055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001193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9E" w:rsidRDefault="0055469E">
      <w:r>
        <w:separator/>
      </w:r>
    </w:p>
  </w:footnote>
  <w:footnote w:type="continuationSeparator" w:id="0">
    <w:p w:rsidR="0055469E" w:rsidRDefault="0055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55469E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5546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01193"/>
    <w:rsid w:val="0002322C"/>
    <w:rsid w:val="0007069A"/>
    <w:rsid w:val="000752B1"/>
    <w:rsid w:val="000A25BE"/>
    <w:rsid w:val="000B0D82"/>
    <w:rsid w:val="000D6F84"/>
    <w:rsid w:val="00130DDA"/>
    <w:rsid w:val="00152B97"/>
    <w:rsid w:val="00215053"/>
    <w:rsid w:val="00247B53"/>
    <w:rsid w:val="00273AE0"/>
    <w:rsid w:val="00293B08"/>
    <w:rsid w:val="002A7670"/>
    <w:rsid w:val="002C4410"/>
    <w:rsid w:val="002F7F2A"/>
    <w:rsid w:val="00342CB6"/>
    <w:rsid w:val="003748AF"/>
    <w:rsid w:val="003D5B6E"/>
    <w:rsid w:val="00422D00"/>
    <w:rsid w:val="00444C6D"/>
    <w:rsid w:val="00452D74"/>
    <w:rsid w:val="0045620C"/>
    <w:rsid w:val="004B1F1F"/>
    <w:rsid w:val="004B5CB5"/>
    <w:rsid w:val="00512B13"/>
    <w:rsid w:val="0054678D"/>
    <w:rsid w:val="0055469E"/>
    <w:rsid w:val="005B0D35"/>
    <w:rsid w:val="005C4C53"/>
    <w:rsid w:val="005D2F05"/>
    <w:rsid w:val="005E2AF4"/>
    <w:rsid w:val="00626C59"/>
    <w:rsid w:val="00641066"/>
    <w:rsid w:val="00674A7F"/>
    <w:rsid w:val="006D41F1"/>
    <w:rsid w:val="00723D96"/>
    <w:rsid w:val="00743E90"/>
    <w:rsid w:val="00774549"/>
    <w:rsid w:val="007A0BE1"/>
    <w:rsid w:val="007C585C"/>
    <w:rsid w:val="007F0D1A"/>
    <w:rsid w:val="007F47D0"/>
    <w:rsid w:val="008516E5"/>
    <w:rsid w:val="00854424"/>
    <w:rsid w:val="00856E47"/>
    <w:rsid w:val="0088309A"/>
    <w:rsid w:val="008D0DD0"/>
    <w:rsid w:val="008E7A03"/>
    <w:rsid w:val="009126C4"/>
    <w:rsid w:val="00940A48"/>
    <w:rsid w:val="0097531B"/>
    <w:rsid w:val="009D5533"/>
    <w:rsid w:val="009E4C46"/>
    <w:rsid w:val="009F6F69"/>
    <w:rsid w:val="00A02B05"/>
    <w:rsid w:val="00A22C11"/>
    <w:rsid w:val="00AB6885"/>
    <w:rsid w:val="00AE7F3D"/>
    <w:rsid w:val="00AF0EF7"/>
    <w:rsid w:val="00B20407"/>
    <w:rsid w:val="00B40C10"/>
    <w:rsid w:val="00B601C1"/>
    <w:rsid w:val="00B67AF8"/>
    <w:rsid w:val="00BC7839"/>
    <w:rsid w:val="00CF54C1"/>
    <w:rsid w:val="00DE2476"/>
    <w:rsid w:val="00E255B0"/>
    <w:rsid w:val="00E27B3C"/>
    <w:rsid w:val="00EB5567"/>
    <w:rsid w:val="00F00450"/>
    <w:rsid w:val="00FD02AB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46</cp:revision>
  <dcterms:created xsi:type="dcterms:W3CDTF">2015-01-29T15:57:00Z</dcterms:created>
  <dcterms:modified xsi:type="dcterms:W3CDTF">2019-05-22T13:06:00Z</dcterms:modified>
</cp:coreProperties>
</file>